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CD5" w14:textId="77777777" w:rsidR="00C11722" w:rsidRPr="00C11722" w:rsidRDefault="00F47A43" w:rsidP="00F47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722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62CC8360" w14:textId="28C5208C" w:rsidR="00F47A43" w:rsidRPr="005F7131" w:rsidRDefault="00F47A43" w:rsidP="00F47A43">
      <w:pPr>
        <w:jc w:val="center"/>
        <w:rPr>
          <w:sz w:val="24"/>
          <w:szCs w:val="24"/>
        </w:rPr>
      </w:pP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об удовлетворенности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43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131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образовательной деятельности среди студентов, </w:t>
      </w:r>
      <w:bookmarkStart w:id="0" w:name="_Hlk146699609"/>
      <w:r w:rsidRPr="005F7131">
        <w:rPr>
          <w:rFonts w:ascii="Times New Roman" w:hAnsi="Times New Roman" w:cs="Times New Roman"/>
          <w:b/>
          <w:bCs/>
          <w:sz w:val="24"/>
          <w:szCs w:val="24"/>
        </w:rPr>
        <w:t>обучающихся по программе «БУХГАЛТЕРСКИЙ УЧЕТ, АНАЛИЗ И АУДИТ» (заочная форма)</w:t>
      </w:r>
      <w:bookmarkEnd w:id="0"/>
    </w:p>
    <w:p w14:paraId="5AD8F67B" w14:textId="309033C7" w:rsidR="00F47A43" w:rsidRPr="005F7131" w:rsidRDefault="00F47A43" w:rsidP="00F47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 среди студентов, обучающихся по программе «БУХГАЛТЕРСКИЙ УЧЕТ, АНАЛИЗ И АУДИТ» (заочная форма) проводилось с января по март 2023 года. В исследовании приняли участие 12 респондентов из 13 обучающихся, что составляет 92,3% от общего числа обучающихся.</w:t>
      </w:r>
    </w:p>
    <w:p w14:paraId="5074A925" w14:textId="77777777" w:rsidR="00F47A43" w:rsidRPr="005F7131" w:rsidRDefault="00F47A43" w:rsidP="00F47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Подготовка отчета выполнялась Центром маркетинговых исследований и репутационных технологий (ЦМИиРТ) при участии студентов первого и второго курса. Самообследование проводилось на основе полученных результатов сбора, обобщения и анализа информации о качестве условий образовательной деятельности, полученной в результате сбора данных и оценки удовлетворенности получателей услуг.</w:t>
      </w:r>
    </w:p>
    <w:p w14:paraId="2689CFD4" w14:textId="77777777" w:rsidR="00F47A43" w:rsidRPr="005F7131" w:rsidRDefault="00F47A43" w:rsidP="00F47A43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5F7131"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0FF6B443" w14:textId="77777777" w:rsidR="00F47A43" w:rsidRPr="005F7131" w:rsidRDefault="00F47A43" w:rsidP="00F47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E2351" w14:textId="77777777" w:rsidR="00F47A43" w:rsidRPr="005F7131" w:rsidRDefault="00F47A43" w:rsidP="00F47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4A4D9E03" w14:textId="77777777" w:rsidR="00F47A43" w:rsidRPr="005F7131" w:rsidRDefault="00F47A43" w:rsidP="00F47A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В целом условиями осуществления образовательной деятельности довольны большинство респондентов (92,0% опрошенных).</w:t>
      </w:r>
    </w:p>
    <w:p w14:paraId="1EB3ACC9" w14:textId="77777777" w:rsidR="00F47A43" w:rsidRPr="005F7131" w:rsidRDefault="00F47A43" w:rsidP="00F47A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6DF870BC" w14:textId="77777777" w:rsidR="00F47A43" w:rsidRPr="005F7131" w:rsidRDefault="00F47A43" w:rsidP="00F47A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6F09D4B4" w14:textId="77777777" w:rsidR="00F47A43" w:rsidRPr="005F7131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5F7131">
        <w:rPr>
          <w:rFonts w:ascii="Times New Roman" w:hAnsi="Times New Roman" w:cs="Times New Roman"/>
          <w:sz w:val="24"/>
          <w:szCs w:val="24"/>
        </w:rPr>
        <w:t xml:space="preserve">Двадцать процентов опрошенных полностью не только удовлетворены комфортностью условий обучения, но и не имеют замечаний и предложений. </w:t>
      </w:r>
    </w:p>
    <w:bookmarkEnd w:id="1"/>
    <w:p w14:paraId="6731F9B2" w14:textId="77777777" w:rsidR="00F47A43" w:rsidRPr="005F7131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034508B2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Холодно в аудиториях (1)</w:t>
      </w:r>
    </w:p>
    <w:p w14:paraId="0A6B3EC7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Отсутствие чистоты в туалетах (3):</w:t>
      </w:r>
    </w:p>
    <w:p w14:paraId="4F540EEB" w14:textId="77777777" w:rsidR="00F47A43" w:rsidRPr="005F7131" w:rsidRDefault="00F47A43" w:rsidP="00F47A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66CD27CC" w14:textId="77777777" w:rsidR="00F47A43" w:rsidRPr="005F7131" w:rsidRDefault="00F47A43" w:rsidP="00F47A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677CB73E" w14:textId="77777777" w:rsidR="00F47A43" w:rsidRPr="005F7131" w:rsidRDefault="00F47A43" w:rsidP="00F47A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368EA236" w14:textId="77777777" w:rsidR="00F47A43" w:rsidRPr="005F7131" w:rsidRDefault="00F47A43" w:rsidP="00F47A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Неприятный запахи и грязь (1).</w:t>
      </w:r>
    </w:p>
    <w:p w14:paraId="18F1BF8C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0D4E0DBE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0671E820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Некачественная посуда в столовой (1).</w:t>
      </w:r>
    </w:p>
    <w:p w14:paraId="5AE2CCA5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49D1B88C" w14:textId="77777777" w:rsidR="00F47A43" w:rsidRPr="005F7131" w:rsidRDefault="00F47A43" w:rsidP="00F47A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0DA1AE33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0EA49E1E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5C52923B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lastRenderedPageBreak/>
        <w:t>Нет номеров телефонов преподавателей (1)</w:t>
      </w:r>
    </w:p>
    <w:p w14:paraId="66C0B726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0A3F2538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Есть преподаватели, которые не смотрят работу, а оценки ставят (1)</w:t>
      </w:r>
    </w:p>
    <w:p w14:paraId="338384D9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Преподаватель математики нелояльна к поступившим после колледжа (1)</w:t>
      </w:r>
    </w:p>
    <w:p w14:paraId="578C58D0" w14:textId="77777777" w:rsidR="00F47A43" w:rsidRPr="005F7131" w:rsidRDefault="00F47A43" w:rsidP="00F47A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Нанять нормальных преподавателей, а не таких, как</w:t>
      </w:r>
      <w:proofErr w:type="gramStart"/>
      <w:r w:rsidRPr="005F7131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5F7131">
        <w:rPr>
          <w:rFonts w:ascii="Times New Roman" w:hAnsi="Times New Roman" w:cs="Times New Roman"/>
          <w:sz w:val="24"/>
          <w:szCs w:val="24"/>
        </w:rPr>
        <w:t>ФИО конкретного преподавателя).</w:t>
      </w:r>
    </w:p>
    <w:p w14:paraId="3E38178D" w14:textId="77777777" w:rsidR="00F47A43" w:rsidRPr="005F7131" w:rsidRDefault="00F47A43" w:rsidP="00F47A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08EC5CF5" w14:textId="77777777" w:rsidR="00F47A43" w:rsidRPr="005F7131" w:rsidRDefault="00F47A43" w:rsidP="00F47A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6EB6E995" w14:textId="77777777" w:rsidR="00F47A43" w:rsidRPr="005F7131" w:rsidRDefault="00F47A43" w:rsidP="00F47A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7A2BFD60" w14:textId="77777777" w:rsidR="00F47A43" w:rsidRPr="005F7131" w:rsidRDefault="00F47A43" w:rsidP="00F47A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04A43CA5" w14:textId="41EDA233" w:rsidR="00F47A43" w:rsidRPr="00992DF5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  <w:r w:rsidRPr="005F7131">
        <w:rPr>
          <w:rFonts w:ascii="Times New Roman" w:hAnsi="Times New Roman" w:cs="Times New Roman"/>
          <w:sz w:val="24"/>
          <w:szCs w:val="24"/>
        </w:rPr>
        <w:t>Также 4 респондентов из 12</w:t>
      </w:r>
      <w:r w:rsidRPr="00992DF5">
        <w:rPr>
          <w:rFonts w:ascii="Times New Roman" w:hAnsi="Times New Roman" w:cs="Times New Roman"/>
          <w:sz w:val="24"/>
          <w:szCs w:val="24"/>
        </w:rPr>
        <w:t xml:space="preserve"> опрошенных </w:t>
      </w:r>
      <w:r>
        <w:rPr>
          <w:rFonts w:ascii="Times New Roman" w:hAnsi="Times New Roman" w:cs="Times New Roman"/>
          <w:sz w:val="24"/>
          <w:szCs w:val="24"/>
        </w:rPr>
        <w:t xml:space="preserve">(33%) </w:t>
      </w:r>
      <w:r w:rsidRPr="00992DF5">
        <w:rPr>
          <w:rFonts w:ascii="Times New Roman" w:hAnsi="Times New Roman" w:cs="Times New Roman"/>
          <w:sz w:val="24"/>
          <w:szCs w:val="24"/>
        </w:rPr>
        <w:t>высказали ряд предложений по улучшению качества условий.</w:t>
      </w:r>
    </w:p>
    <w:p w14:paraId="2BB747A8" w14:textId="77777777" w:rsidR="00F47A43" w:rsidRPr="00992DF5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3144B6F9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342C381D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1F717938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5F441429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51C65949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415C310B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08D23F94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04DDB64F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48A7A840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62EE77E3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717A3B18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7939FCAE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409F8DE1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4412D584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21960E8F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14B9431E" w14:textId="77777777" w:rsidR="00F47A43" w:rsidRPr="00992DF5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22508E19" w14:textId="77777777" w:rsidR="00F47A43" w:rsidRDefault="00F47A43" w:rsidP="00F4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07681167" w14:textId="77777777" w:rsidR="00F47A43" w:rsidRPr="006B488B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3E70585C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FAA73F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EF1653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381A22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4F7C18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587437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6F5777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7B693D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813069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2B11AB" w14:textId="77777777" w:rsidR="00F47A43" w:rsidRPr="002F0542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1D20C" w14:textId="77777777" w:rsidR="00F47A43" w:rsidRDefault="00F47A43" w:rsidP="00F47A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F3D2D4" w14:textId="77777777" w:rsidR="00F47A43" w:rsidRPr="00DC3676" w:rsidRDefault="00F47A43" w:rsidP="00F47A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1. Удовлетворенность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20EBD8E6" w14:textId="77777777" w:rsidR="00F47A43" w:rsidRPr="007D52C6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12ECA6C8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46A225D" wp14:editId="06B5340A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BC6F51D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3AB624B0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8AA54E4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3987B0AE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2591D4CF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669DDB9E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09A0679" wp14:editId="5FF73B8D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FF351B" w14:textId="77777777" w:rsidR="00F47A43" w:rsidRPr="00D163D2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69A53E8C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35D76BA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33A06655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B829D87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AB48A22" wp14:editId="6B240221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E204EE" w14:textId="77777777" w:rsidR="00F47A43" w:rsidRPr="00D163D2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15E403D8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67741FB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CF20D7E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YandexSansTextWebRegular" w:eastAsia="YandexSansTextWebRegular" w:hAnsi="YandexSansTextWebRegular" w:cs="YandexSansTextWebRegular"/>
        </w:rPr>
        <w:t> 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1CFC7C55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D3A8F8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F72ACA3" wp14:editId="4D55E4C5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A15F9F" w14:textId="77777777" w:rsidR="00F47A43" w:rsidRPr="00D163D2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4BDE4355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8C9F54A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66D3D074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66F0D14C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F9A44AC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336478F" wp14:editId="04642BAB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496230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5</w:t>
      </w:r>
    </w:p>
    <w:p w14:paraId="46488DE6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8788ED0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40BAEBB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7F3B2EB8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C7C538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1EBF632" wp14:editId="2450A30C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9D9100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6</w:t>
      </w:r>
    </w:p>
    <w:p w14:paraId="7FD08BDB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E924F1C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DF1DD6E" w14:textId="77777777" w:rsidR="00F47A43" w:rsidRPr="007C33E4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52C8B354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48BD6C1" wp14:editId="43BA8A52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948CB5" w14:textId="77777777" w:rsidR="00F47A43" w:rsidRPr="00D163D2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7</w:t>
      </w:r>
    </w:p>
    <w:p w14:paraId="75E6EADF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36CD553D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E4BD21C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6594E51" wp14:editId="0B1E7429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C86AEB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8</w:t>
      </w:r>
    </w:p>
    <w:p w14:paraId="4CBA7ED4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A07378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B7A7E04" w14:textId="77777777" w:rsidR="00F47A43" w:rsidRPr="00E70283" w:rsidRDefault="00F47A43" w:rsidP="00F47A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t>Глава 2. Удовлетворение комфортными условиями</w:t>
      </w:r>
    </w:p>
    <w:p w14:paraId="75411480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5CBC636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23ECF85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A5B109A" wp14:editId="0298B745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ABFE60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9</w:t>
      </w:r>
    </w:p>
    <w:p w14:paraId="274A99A5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73F510A7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B8CBBF9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7BB84F2" wp14:editId="2FE7F835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14091E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10</w:t>
      </w:r>
    </w:p>
    <w:p w14:paraId="78AE6636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55942D2A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309579E7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1725DFE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129CDE3" wp14:editId="6BCC65FD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8CD9A0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11</w:t>
      </w:r>
    </w:p>
    <w:p w14:paraId="7585AECE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24901351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4641D547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69FF03D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B7183BD" wp14:editId="6CD7A1A1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D04022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12</w:t>
      </w:r>
    </w:p>
    <w:p w14:paraId="7039285F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BCEC46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651F2BF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0DA53DE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2D03441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48717BD4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4A8422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76091A1" wp14:editId="3EBF95F2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5FF3069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13</w:t>
      </w:r>
    </w:p>
    <w:p w14:paraId="29F0D5E2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1749F940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0BEBBDEE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DE21758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6E83131" wp14:editId="24B3FB32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A67A8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14</w:t>
      </w:r>
    </w:p>
    <w:p w14:paraId="2EB7C571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B1E5A90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36853056" w14:textId="77777777" w:rsidR="00F47A43" w:rsidRDefault="00F47A43" w:rsidP="00F47A43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2E9C2DE8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3899EEE1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7B87133" wp14:editId="69DB88AB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6E002A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15</w:t>
      </w:r>
    </w:p>
    <w:p w14:paraId="0B08F73F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201D0E6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AB7FD6B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F81C113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FD8A926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5DE204D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589E970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6CD41C2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B6081AB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05B874A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261F9A0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3B23D80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7EE3130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7E1E88A" w14:textId="77777777" w:rsidR="00F47A43" w:rsidRDefault="00F47A43" w:rsidP="00F47A43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00A2B168" w14:textId="77777777" w:rsidR="00F47A43" w:rsidRPr="00DC3676" w:rsidRDefault="00F47A43" w:rsidP="00F47A43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7C7C89E4" w14:textId="77777777" w:rsidR="00F47A4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50C2E8FD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60710C59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616EB7A" wp14:editId="58547B9D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BF39563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16</w:t>
      </w:r>
    </w:p>
    <w:p w14:paraId="7AB6D5BF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5332F80C" w14:textId="77777777" w:rsidR="00F47A43" w:rsidRPr="00E7028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6562C158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C171D23" wp14:editId="5DC59F28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8A036C5" w14:textId="77777777" w:rsidR="00F47A43" w:rsidRPr="007C33E4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Рис. 17</w:t>
      </w:r>
    </w:p>
    <w:p w14:paraId="5561E953" w14:textId="77777777" w:rsidR="00F47A43" w:rsidRPr="00E70283" w:rsidRDefault="00F47A43" w:rsidP="00F47A4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2840F31D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1779A66" wp14:editId="646AFEDD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EBB70D5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18</w:t>
      </w:r>
    </w:p>
    <w:p w14:paraId="57E4784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2E791B6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8CDE35C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4D981E28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FC9C749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7C04CE2" wp14:editId="27527549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AEF24CB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19</w:t>
      </w:r>
    </w:p>
    <w:p w14:paraId="23636174" w14:textId="77777777" w:rsidR="00F47A43" w:rsidRPr="00DC3676" w:rsidRDefault="00F47A43" w:rsidP="00F47A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369E7396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77C5102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E0A10D2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16A3CAD" wp14:editId="03A67372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33421FA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20</w:t>
      </w:r>
    </w:p>
    <w:p w14:paraId="42085DEB" w14:textId="77777777" w:rsidR="00F47A43" w:rsidRDefault="00F47A43" w:rsidP="00F47A43">
      <w:pPr>
        <w:rPr>
          <w:rFonts w:ascii="Times New Roman" w:eastAsia="Times New Roman" w:hAnsi="Times New Roman"/>
          <w:sz w:val="28"/>
          <w:szCs w:val="28"/>
        </w:rPr>
      </w:pPr>
    </w:p>
    <w:p w14:paraId="5607E200" w14:textId="77777777" w:rsidR="00F47A43" w:rsidRDefault="00F47A43" w:rsidP="00F47A43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07760DD8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6FDC3E6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3A7918A" wp14:editId="6E872CA7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05143BE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21</w:t>
      </w:r>
    </w:p>
    <w:p w14:paraId="28A0AD29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71FCF44" w14:textId="77777777" w:rsidR="00F47A43" w:rsidRDefault="00F47A43" w:rsidP="00F47A4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A5F4795" w14:textId="77777777" w:rsidR="00F47A43" w:rsidRDefault="00F47A43" w:rsidP="00F47A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49FDD7" w14:textId="77777777" w:rsidR="00F47A43" w:rsidRDefault="00F47A43" w:rsidP="00F47A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9BEB5B" w14:textId="77777777" w:rsidR="00F47A43" w:rsidRDefault="00F47A43" w:rsidP="00F47A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A1027C" w14:textId="77777777" w:rsidR="00F47A43" w:rsidRPr="00E20455" w:rsidRDefault="00F47A43" w:rsidP="00F47A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935C6" w14:textId="77777777" w:rsidR="00F47A43" w:rsidRPr="00992DF5" w:rsidRDefault="00F47A43" w:rsidP="00F47A43">
      <w:pPr>
        <w:rPr>
          <w:rFonts w:ascii="Times New Roman" w:hAnsi="Times New Roman" w:cs="Times New Roman"/>
          <w:sz w:val="24"/>
          <w:szCs w:val="24"/>
        </w:rPr>
      </w:pPr>
    </w:p>
    <w:p w14:paraId="7DC0C7F7" w14:textId="77777777" w:rsidR="00F47A43" w:rsidRDefault="00F47A43" w:rsidP="00F47A43"/>
    <w:p w14:paraId="67C4432B" w14:textId="77777777" w:rsidR="00F47A43" w:rsidRDefault="00F47A43" w:rsidP="00F47A43"/>
    <w:p w14:paraId="6F51ACF3" w14:textId="77777777" w:rsidR="00F47A43" w:rsidRDefault="00F47A43" w:rsidP="00F47A43"/>
    <w:p w14:paraId="2B64C86F" w14:textId="77777777" w:rsidR="00F47A43" w:rsidRDefault="00F47A43" w:rsidP="00F47A43"/>
    <w:p w14:paraId="5A5873C2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36"/>
    <w:rsid w:val="00430DE2"/>
    <w:rsid w:val="005D3B36"/>
    <w:rsid w:val="005F7131"/>
    <w:rsid w:val="00C11722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47AE"/>
  <w15:chartTrackingRefBased/>
  <w15:docId w15:val="{5382A1C7-2DAA-4101-AFF1-4D17907B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BE0-4FE3-8766-DC129F48A0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BE0-4FE3-8766-DC129F48A0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BE0-4FE3-8766-DC129F48A0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BE0-4FE3-8766-DC129F48A01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E0-4FE3-8766-DC129F48A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A8D-4807-8403-F782ED7501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A8D-4807-8403-F782ED7501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A8D-4807-8403-F782ED7501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A8D-4807-8403-F782ED75014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8D-4807-8403-F782ED750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FB27-4B61-90E8-949354A0E7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FB27-4B61-90E8-949354A0E7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FB27-4B61-90E8-949354A0E7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FB27-4B61-90E8-949354A0E782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27-4B61-90E8-949354A0E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C64-41E5-B4A7-5F69A405E7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C64-41E5-B4A7-5F69A405E7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C64-41E5-B4A7-5F69A405E7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C64-41E5-B4A7-5F69A405E7C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64-41E5-B4A7-5F69A405E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493-4787-A0AD-27DB865FD0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493-4787-A0AD-27DB865FD0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493-4787-A0AD-27DB865FD0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493-4787-A0AD-27DB865FD0A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93-4787-A0AD-27DB865FD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02E-4C95-9165-548A56F874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02E-4C95-9165-548A56F874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02E-4C95-9165-548A56F874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02E-4C95-9165-548A56F8745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2E-4C95-9165-548A56F87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5F2-4B39-9571-2AB28B6A7C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5F2-4B39-9571-2AB28B6A7C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5F2-4B39-9571-2AB28B6A7C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5F2-4B39-9571-2AB28B6A7C1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F2-4B39-9571-2AB28B6A7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FF5-4D39-817C-D30CC9C994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FF5-4D39-817C-D30CC9C994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FF5-4D39-817C-D30CC9C994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FF5-4D39-817C-D30CC9C994B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F5-4D39-817C-D30CC9C99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4EE-43D7-BF9B-29356E3619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4EE-43D7-BF9B-29356E3619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4EE-43D7-BF9B-29356E3619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4EE-43D7-BF9B-29356E36195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EE-43D7-BF9B-29356E361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A71-4718-BCFE-E00EF914BC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A71-4718-BCFE-E00EF914BC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A71-4718-BCFE-E00EF914BC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A71-4718-BCFE-E00EF914BC92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71-4718-BCFE-E00EF914B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C97-4B20-960C-864BA8F0F5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CC97-4B20-960C-864BA8F0F5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CC97-4B20-960C-864BA8F0F5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CC97-4B20-960C-864BA8F0F5B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97-4B20-960C-864BA8F0F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D77-43DF-8A20-8EF49D31B3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D77-43DF-8A20-8EF49D31B3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D77-43DF-8A20-8EF49D31B3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D77-43DF-8A20-8EF49D31B3B3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77-43DF-8A20-8EF49D31B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E8C-4A3C-B139-910085EFD2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E8C-4A3C-B139-910085EFD2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E8C-4A3C-B139-910085EFD2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E8C-4A3C-B139-910085EFD2C7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8C-4A3C-B139-910085EFD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9A32-4565-A0B5-61BADCBF27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A32-4565-A0B5-61BADCBF27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9A32-4565-A0B5-61BADCBF27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9A32-4565-A0B5-61BADCBF271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32-4565-A0B5-61BADCBF2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56B-44F1-9B8A-13A929B03F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56B-44F1-9B8A-13A929B03F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56B-44F1-9B8A-13A929B03F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56B-44F1-9B8A-13A929B03F2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6B-44F1-9B8A-13A929B03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96F-4D19-88DA-6E2E0AA369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96F-4D19-88DA-6E2E0AA369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96F-4D19-88DA-6E2E0AA369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96F-4D19-88DA-6E2E0AA369DC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6F-4D19-88DA-6E2E0AA36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6FA-4422-96C6-2EA3DB1EFA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6FA-4422-96C6-2EA3DB1EFA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6FA-4422-96C6-2EA3DB1EFA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6FA-4422-96C6-2EA3DB1EFA7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FA-4422-96C6-2EA3DB1EF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171-4E3C-A54A-2A1DD8DEE4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171-4E3C-A54A-2A1DD8DEE4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171-4E3C-A54A-2A1DD8DEE4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171-4E3C-A54A-2A1DD8DEE44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71-4E3C-A54A-2A1DD8DEE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B4B-44FF-A80D-C2933F343E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B4B-44FF-A80D-C2933F343E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B4B-44FF-A80D-C2933F343E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B4B-44FF-A80D-C2933F343E2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4B-44FF-A80D-C2933F343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0D6-4780-B132-DC20A77926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0D6-4780-B132-DC20A77926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0D6-4780-B132-DC20A77926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0D6-4780-B132-DC20A779264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D6-4780-B132-DC20A7792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66D-4638-9121-5D96116B6D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66D-4638-9121-5D96116B6D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66D-4638-9121-5D96116B6D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66D-4638-9121-5D96116B6DF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6D-4638-9121-5D96116B6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2023-09-29T04:06:00Z</dcterms:created>
  <dcterms:modified xsi:type="dcterms:W3CDTF">2023-09-29T05:05:00Z</dcterms:modified>
</cp:coreProperties>
</file>